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3552478</wp:posOffset>
            </wp:positionH>
            <wp:positionV relativeFrom="paragraph">
              <wp:posOffset>-193617</wp:posOffset>
            </wp:positionV>
            <wp:extent cx="2758785" cy="2452254"/>
            <wp:effectExtent l="19050" t="0" r="346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86" cy="245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A92">
        <w:rPr>
          <w:rFonts w:ascii="Times New Roman" w:hAnsi="Times New Roman" w:cs="Times New Roman"/>
          <w:sz w:val="24"/>
        </w:rPr>
        <w:t>«РАССМОТРЕНО»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>на заседании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 xml:space="preserve"> Педагогического совета 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>Протокол №____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>От 28.08.20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 xml:space="preserve">«Утверждено» 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>Директор МБОУ «СОШ №31»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 xml:space="preserve">_________Музафарова Л.Р. </w:t>
      </w:r>
    </w:p>
    <w:p w:rsidR="00601A92" w:rsidRPr="00601A92" w:rsidRDefault="00601A92" w:rsidP="00601A92">
      <w:pPr>
        <w:pStyle w:val="a4"/>
        <w:jc w:val="right"/>
        <w:rPr>
          <w:rFonts w:ascii="Times New Roman" w:hAnsi="Times New Roman" w:cs="Times New Roman"/>
          <w:sz w:val="24"/>
        </w:rPr>
      </w:pPr>
      <w:r w:rsidRPr="00601A92">
        <w:rPr>
          <w:rFonts w:ascii="Times New Roman" w:hAnsi="Times New Roman" w:cs="Times New Roman"/>
          <w:sz w:val="24"/>
        </w:rPr>
        <w:t>Приказ №____ от 28.08.2020г.</w:t>
      </w:r>
    </w:p>
    <w:p w:rsidR="00601A92" w:rsidRDefault="00601A92" w:rsidP="00601A92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01A92" w:rsidRDefault="00601A92" w:rsidP="00601A92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01A92" w:rsidRDefault="00601A92" w:rsidP="00601A92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01A92" w:rsidRDefault="00601A92" w:rsidP="00601A92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01A92" w:rsidRDefault="00601A92" w:rsidP="00601A92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Положение о порядке зачета результатов освоения </w:t>
      </w: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                                 МБОУ «СОШ №31» учебных предметов, курсов, дисциплин (модулей), практики, дополнительных образовательных программ, полученных в других образовательных организациях, осуществляющих образовательную деятельность</w:t>
      </w:r>
    </w:p>
    <w:p w:rsidR="00601A92" w:rsidRDefault="00601A92" w:rsidP="00601A92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601A92" w:rsidRDefault="00601A92" w:rsidP="00601A92">
      <w:pPr>
        <w:pStyle w:val="a3"/>
        <w:numPr>
          <w:ilvl w:val="0"/>
          <w:numId w:val="1"/>
        </w:numPr>
        <w:tabs>
          <w:tab w:val="left" w:pos="520"/>
          <w:tab w:val="left" w:pos="720"/>
        </w:tabs>
        <w:spacing w:before="0" w:beforeAutospacing="0" w:after="0" w:afterAutospacing="0"/>
        <w:ind w:left="1240" w:hanging="258"/>
        <w:jc w:val="center"/>
      </w:pPr>
      <w:r>
        <w:rPr>
          <w:b/>
          <w:bCs/>
          <w:color w:val="000000"/>
        </w:rPr>
        <w:t>Общие положения</w:t>
      </w:r>
    </w:p>
    <w:p w:rsidR="00601A92" w:rsidRDefault="00601A92" w:rsidP="00601A92">
      <w:pPr>
        <w:pStyle w:val="a3"/>
        <w:tabs>
          <w:tab w:val="left" w:pos="720"/>
          <w:tab w:val="left" w:pos="900"/>
          <w:tab w:val="left" w:pos="2440"/>
          <w:tab w:val="left" w:pos="2860"/>
          <w:tab w:val="left" w:pos="4020"/>
          <w:tab w:val="left" w:pos="5000"/>
          <w:tab w:val="left" w:pos="6600"/>
          <w:tab w:val="left" w:pos="7881"/>
        </w:tabs>
        <w:spacing w:before="0" w:beforeAutospacing="0" w:after="0" w:afterAutospacing="0"/>
        <w:ind w:left="260"/>
      </w:pPr>
      <w:r>
        <w:rPr>
          <w:color w:val="000000"/>
        </w:rPr>
        <w:tab/>
        <w:t>1.1.</w:t>
      </w:r>
      <w:r>
        <w:rPr>
          <w:color w:val="000000"/>
        </w:rPr>
        <w:tab/>
        <w:t>Положение</w:t>
      </w:r>
      <w:r>
        <w:rPr>
          <w:color w:val="000000"/>
        </w:rPr>
        <w:tab/>
        <w:t>о</w:t>
      </w:r>
      <w:r>
        <w:rPr>
          <w:color w:val="000000"/>
        </w:rPr>
        <w:tab/>
        <w:t>порядке</w:t>
      </w:r>
      <w:r>
        <w:rPr>
          <w:color w:val="000000"/>
        </w:rPr>
        <w:tab/>
        <w:t>зачета</w:t>
      </w:r>
      <w:r>
        <w:rPr>
          <w:color w:val="000000"/>
        </w:rPr>
        <w:tab/>
        <w:t>результатов</w:t>
      </w:r>
      <w:r>
        <w:rPr>
          <w:color w:val="000000"/>
        </w:rPr>
        <w:tab/>
        <w:t>освоения</w:t>
      </w:r>
      <w:r>
        <w:rPr>
          <w:color w:val="000000"/>
        </w:rPr>
        <w:tab/>
        <w:t xml:space="preserve">обучающимися МБОУ «СОШ  №31»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положение) разработано в соответствии со ст.34 ч.1. п.7. </w:t>
      </w:r>
      <w:proofErr w:type="gramStart"/>
      <w:r>
        <w:rPr>
          <w:color w:val="000000"/>
        </w:rPr>
        <w:t>Федерального закона «Об образовании в Российской Федерации» №273-ФЗ от 29.12.2012 г., приказом Министерства науки и высшего образования Российской Федерации и Министерства Просвещения «845/369 от 30.07.2020 «Об утверждении порядка зачета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образовательных организациях, осуществляющих образовательную деятельность», Уставом МБОУ «СОШ №31».</w:t>
      </w:r>
      <w:proofErr w:type="gramEnd"/>
    </w:p>
    <w:p w:rsidR="00601A92" w:rsidRDefault="00601A92" w:rsidP="00601A92">
      <w:pPr>
        <w:pStyle w:val="a3"/>
        <w:spacing w:before="0" w:beforeAutospacing="0" w:after="0" w:afterAutospacing="0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 w:line="232" w:lineRule="auto"/>
        <w:ind w:left="260" w:firstLine="460"/>
        <w:jc w:val="both"/>
      </w:pPr>
      <w:r>
        <w:rPr>
          <w:color w:val="000000"/>
        </w:rPr>
        <w:t xml:space="preserve">1.2. Настоящее положение регламентирует зачет результатов освоения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МБОУ «СОШ №31»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образовательная организация).</w:t>
      </w:r>
    </w:p>
    <w:p w:rsidR="00601A92" w:rsidRDefault="00601A92" w:rsidP="00601A92">
      <w:pPr>
        <w:pStyle w:val="a3"/>
        <w:spacing w:before="0" w:beforeAutospacing="0" w:after="0" w:afterAutospacing="0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 w:line="232" w:lineRule="auto"/>
        <w:ind w:left="260" w:firstLine="460"/>
        <w:jc w:val="both"/>
      </w:pPr>
      <w:r>
        <w:rPr>
          <w:color w:val="000000"/>
        </w:rPr>
        <w:t>1.3. Данное положение устанавливает перечень и содержимое документов, представляемых обучающимися, родителями (законными представителями) несовершеннолетних обучающихся в образовательную организацию для получения зачета.</w:t>
      </w:r>
    </w:p>
    <w:p w:rsidR="00601A92" w:rsidRDefault="00601A92" w:rsidP="00601A92">
      <w:pPr>
        <w:pStyle w:val="a3"/>
        <w:spacing w:before="0" w:beforeAutospacing="0" w:after="0" w:afterAutospacing="0" w:line="232" w:lineRule="auto"/>
        <w:ind w:left="260" w:firstLine="460"/>
        <w:jc w:val="both"/>
      </w:pPr>
      <w:r>
        <w:rPr>
          <w:color w:val="000000"/>
        </w:rPr>
        <w:t xml:space="preserve">1.4. Под зачетом в настоящем Положение понимается перенос в документы об освоении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образовательной программы учебных предметов, курсов, дисциплин (модулей), практики и дополнительных образовательных программ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</w:t>
      </w:r>
    </w:p>
    <w:p w:rsidR="00601A92" w:rsidRDefault="00601A92" w:rsidP="00601A92">
      <w:pPr>
        <w:pStyle w:val="a3"/>
        <w:spacing w:before="0" w:beforeAutospacing="0" w:after="0" w:afterAutospacing="0" w:line="232" w:lineRule="auto"/>
        <w:ind w:left="260" w:firstLine="460"/>
        <w:jc w:val="both"/>
      </w:pPr>
      <w:r>
        <w:rPr>
          <w:color w:val="000000"/>
        </w:rPr>
        <w:t xml:space="preserve">1.5. В соответствии с данным положение решение о зачете освобождает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от необходимости повторного изучения соответствующей дисциплины в образовательной организации.</w:t>
      </w:r>
    </w:p>
    <w:p w:rsidR="00601A92" w:rsidRDefault="00601A92" w:rsidP="00601A92">
      <w:pPr>
        <w:pStyle w:val="a3"/>
        <w:spacing w:before="0" w:beforeAutospacing="0" w:after="0" w:afterAutospacing="0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/>
        <w:jc w:val="center"/>
      </w:pPr>
      <w:r>
        <w:rPr>
          <w:b/>
          <w:bCs/>
          <w:color w:val="000000"/>
        </w:rPr>
        <w:lastRenderedPageBreak/>
        <w:t xml:space="preserve">2. Процедура зачёта результатов освоения </w:t>
      </w: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</w:t>
      </w:r>
    </w:p>
    <w:p w:rsidR="00601A92" w:rsidRDefault="00601A92" w:rsidP="00601A92">
      <w:pPr>
        <w:pStyle w:val="a3"/>
        <w:spacing w:before="0" w:beforeAutospacing="0" w:after="0" w:afterAutospacing="0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  <w:jc w:val="both"/>
      </w:pPr>
      <w:r>
        <w:rPr>
          <w:color w:val="000000"/>
        </w:rPr>
        <w:t> 2.1. Зачет результатов освоения учебных предметов, курсов, дисциплин (модулей),</w:t>
      </w:r>
      <w:r>
        <w:rPr>
          <w:color w:val="000000"/>
          <w:sz w:val="22"/>
          <w:szCs w:val="22"/>
        </w:rPr>
        <w:t> </w:t>
      </w:r>
      <w:r>
        <w:rPr>
          <w:color w:val="000000"/>
        </w:rPr>
        <w:t xml:space="preserve">практики, дополнительных образовательных программ, полученных в других образовательных организациях, осуществляющих образовательную деятельность может проводиться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обучающихся:</w:t>
      </w:r>
    </w:p>
    <w:p w:rsidR="00601A92" w:rsidRDefault="00601A92" w:rsidP="00601A92">
      <w:pPr>
        <w:pStyle w:val="a3"/>
        <w:numPr>
          <w:ilvl w:val="0"/>
          <w:numId w:val="2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Переведенных для продолжения обучения из других образовательных организаций;</w:t>
      </w:r>
    </w:p>
    <w:p w:rsidR="00601A92" w:rsidRDefault="00601A92" w:rsidP="00601A92">
      <w:pPr>
        <w:pStyle w:val="a3"/>
        <w:numPr>
          <w:ilvl w:val="0"/>
          <w:numId w:val="2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По индивидуальному учебному плану;</w:t>
      </w:r>
    </w:p>
    <w:p w:rsidR="00601A92" w:rsidRDefault="00601A92" w:rsidP="00601A92">
      <w:pPr>
        <w:pStyle w:val="a3"/>
        <w:numPr>
          <w:ilvl w:val="0"/>
          <w:numId w:val="2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По программам, реализуемым в сетевой форме.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  <w:jc w:val="both"/>
      </w:pPr>
      <w:r>
        <w:rPr>
          <w:color w:val="000000"/>
        </w:rPr>
        <w:t>2.2. Обучающимся могут быть зачтены результаты освоения учебных предметов по основным образовательным программам:</w:t>
      </w:r>
    </w:p>
    <w:p w:rsidR="00601A92" w:rsidRDefault="00601A92" w:rsidP="00601A92">
      <w:pPr>
        <w:pStyle w:val="a3"/>
        <w:numPr>
          <w:ilvl w:val="0"/>
          <w:numId w:val="3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Начального общего образования;</w:t>
      </w:r>
    </w:p>
    <w:p w:rsidR="00601A92" w:rsidRDefault="00601A92" w:rsidP="00601A92">
      <w:pPr>
        <w:pStyle w:val="a3"/>
        <w:numPr>
          <w:ilvl w:val="0"/>
          <w:numId w:val="3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Основного общего образования;</w:t>
      </w:r>
    </w:p>
    <w:p w:rsidR="00601A92" w:rsidRDefault="00601A92" w:rsidP="00601A92">
      <w:pPr>
        <w:pStyle w:val="a3"/>
        <w:numPr>
          <w:ilvl w:val="0"/>
          <w:numId w:val="3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Среднего общего образования;</w:t>
      </w:r>
    </w:p>
    <w:p w:rsidR="00601A92" w:rsidRDefault="00601A92" w:rsidP="00601A92">
      <w:pPr>
        <w:pStyle w:val="a3"/>
        <w:numPr>
          <w:ilvl w:val="0"/>
          <w:numId w:val="3"/>
        </w:numPr>
        <w:spacing w:before="0" w:beforeAutospacing="0" w:after="0" w:afterAutospacing="0" w:line="230" w:lineRule="auto"/>
        <w:ind w:left="2160"/>
        <w:jc w:val="both"/>
      </w:pPr>
      <w:r>
        <w:rPr>
          <w:color w:val="000000"/>
        </w:rPr>
        <w:t>По дополнительным образовательным программам.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  <w:jc w:val="both"/>
      </w:pPr>
      <w:r>
        <w:rPr>
          <w:color w:val="000000"/>
        </w:rPr>
        <w:t xml:space="preserve">2.3. Подлежат зачету дисциплины учебного плана при совпадении наименования дисциплины, а также, если </w:t>
      </w:r>
      <w:proofErr w:type="gramStart"/>
      <w:r>
        <w:rPr>
          <w:color w:val="000000"/>
        </w:rPr>
        <w:t>объем часов, отведенный на изучение данного предмета составляет</w:t>
      </w:r>
      <w:proofErr w:type="gramEnd"/>
      <w:r>
        <w:rPr>
          <w:color w:val="000000"/>
        </w:rPr>
        <w:t xml:space="preserve"> не менее 90% от объема часов по учебному плану.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  <w:jc w:val="both"/>
      </w:pPr>
      <w:r>
        <w:rPr>
          <w:color w:val="000000"/>
        </w:rPr>
        <w:t xml:space="preserve">2.4. Образовательная организация сравнивает </w:t>
      </w:r>
      <w:proofErr w:type="gramStart"/>
      <w:r>
        <w:rPr>
          <w:color w:val="000000"/>
        </w:rPr>
        <w:t>полученный</w:t>
      </w:r>
      <w:proofErr w:type="gramEnd"/>
      <w:r>
        <w:rPr>
          <w:color w:val="000000"/>
        </w:rPr>
        <w:t xml:space="preserve"> результаты с результатами своей программы.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  <w:jc w:val="both"/>
      </w:pPr>
      <w:r>
        <w:rPr>
          <w:color w:val="000000"/>
        </w:rPr>
        <w:t xml:space="preserve">2.5. </w:t>
      </w:r>
      <w:proofErr w:type="gramStart"/>
      <w:r>
        <w:rPr>
          <w:color w:val="000000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осваивает, и результатов пройденного обучения, определённых освоенной ранее обучающимся образовательной программы.</w:t>
      </w:r>
      <w:proofErr w:type="gramEnd"/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  <w:jc w:val="both"/>
      </w:pPr>
      <w:r>
        <w:rPr>
          <w:color w:val="000000"/>
        </w:rPr>
        <w:t>2.6. Зачету не подлежат результаты государственной итоговой аттестации.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2.7. Организация проводит зачет при установлении соответствия результатов пройденного обучения по ранее освоенной обучающимися образовательной программе (ее части) планируемым результатам обучения по соответствующей </w:t>
      </w:r>
      <w:proofErr w:type="gramStart"/>
      <w:r>
        <w:rPr>
          <w:color w:val="000000"/>
        </w:rPr>
        <w:t>части</w:t>
      </w:r>
      <w:proofErr w:type="gramEnd"/>
      <w:r>
        <w:rPr>
          <w:color w:val="000000"/>
        </w:rPr>
        <w:t xml:space="preserve"> осваиваемой образовательной программе (далее – установление соответствия).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2.8. С целью установления соответствия организация может проводить оценивание фактического достижения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планируемых результатов части осваиваемой образовательной программы.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2.9.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2.10. Решение о зачете учебной дисциплины оформляется приказом директора школы.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2.11. Обучающийся, которому произведен зачет, переводится на обучение по индивидуальному учебному плану, в том </w:t>
      </w:r>
      <w:proofErr w:type="gramStart"/>
      <w:r>
        <w:rPr>
          <w:color w:val="000000"/>
        </w:rPr>
        <w:t>числе</w:t>
      </w:r>
      <w:proofErr w:type="gramEnd"/>
      <w:r>
        <w:rPr>
          <w:color w:val="000000"/>
        </w:rPr>
        <w:t xml:space="preserve"> на ускоренное обучение.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2.12. При установлении несоответствия результатов пройденного обучения по освоенной ранее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2.13. В случае несовпадения наименования дисциплины и (или) при недостаточном объеме часов (более 10%) решение о зачете дисциплины принимается с учетом мнения Педагогического совета организации, осуществляющей образовательную деятельность.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2.14. Педагогический совет школы принимает решение о прохождении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промежуточной аттестации по дисциплине. Промежуточная аттестация проводится учителем, преподающим данную дисциплину.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2.15. Зачет дисциплины проводится не позднее одного месяца до начала государственной итоговой аттестации.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lastRenderedPageBreak/>
        <w:t>2.16. Получение зачета не освобождает обучающегося от прохождения государственной итоговой аттестации в школе.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2.17.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2.18. Не допускается взимание платы с обучающегося за установление соответствия и зачет. 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2.19. Образовательная организация вправе запросить у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2.20. Освоение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дисциплин. Курсов в сторонней организации не дает права пропуска обязательных учебных занятий в школе в соответствии с утвержденным расписанием.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2.21. В случае несовпадения форм промежуточной аттестации по дисциплине («зачет» вместо балльной оценки), по желанию обучающегося или родителей (законных представителей) несовершеннолетнего обучающегося данная дисциплина может быть зачтена с оценкой «удовлетворительно».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2.22. Результаты зачета фиксируются в личном деле обучающегося 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>2.23. Принятие решения о зачете в случае совместного ведения образовательной деятельности в рамках сетевой формы взаимодействия проводится в соответствии с договором между образовательными организациями.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2.24. </w:t>
      </w:r>
      <w:proofErr w:type="gramStart"/>
      <w:r>
        <w:rPr>
          <w:color w:val="000000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школы,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  <w:jc w:val="center"/>
      </w:pPr>
      <w:r>
        <w:rPr>
          <w:b/>
          <w:bCs/>
          <w:color w:val="000000"/>
        </w:rPr>
        <w:t>3. Документы.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260" w:firstLine="460"/>
      </w:pPr>
      <w:r>
        <w:rPr>
          <w:color w:val="000000"/>
        </w:rPr>
        <w:t xml:space="preserve">3.1. Для получения зачета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или родители (законные представители) несовершеннолетнего обучающегося предоставляют в образовательную организацию следующие документы:</w:t>
      </w:r>
    </w:p>
    <w:p w:rsidR="00601A92" w:rsidRDefault="00601A92" w:rsidP="00601A92">
      <w:pPr>
        <w:pStyle w:val="a3"/>
        <w:numPr>
          <w:ilvl w:val="0"/>
          <w:numId w:val="4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 xml:space="preserve">Заявление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зачета</w:t>
      </w:r>
      <w:proofErr w:type="gramEnd"/>
      <w:r>
        <w:rPr>
          <w:color w:val="000000"/>
        </w:rPr>
        <w:t xml:space="preserve"> дисциплины;</w:t>
      </w:r>
    </w:p>
    <w:p w:rsidR="00601A92" w:rsidRDefault="00601A92" w:rsidP="00601A92">
      <w:pPr>
        <w:pStyle w:val="a3"/>
        <w:numPr>
          <w:ilvl w:val="0"/>
          <w:numId w:val="4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Документ об образовании, в том числе об образовании, полученном в другом государстве;</w:t>
      </w:r>
    </w:p>
    <w:p w:rsidR="00601A92" w:rsidRDefault="00601A92" w:rsidP="00601A92">
      <w:pPr>
        <w:pStyle w:val="a3"/>
        <w:numPr>
          <w:ilvl w:val="0"/>
          <w:numId w:val="4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Документ об обучении, в том числе справки об обучении или о переводе документа,  выданного иностранными организациями (справки, академической справки и иного документа);</w:t>
      </w:r>
    </w:p>
    <w:p w:rsidR="00601A92" w:rsidRDefault="00601A92" w:rsidP="00601A92">
      <w:pPr>
        <w:pStyle w:val="a3"/>
        <w:numPr>
          <w:ilvl w:val="0"/>
          <w:numId w:val="4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Копии лицензии на осуществление образовательной деятельности организации, осуществляющей образовательную деятельность, в которой ранее обучался школьник.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</w:pPr>
      <w:r>
        <w:rPr>
          <w:color w:val="000000"/>
        </w:rPr>
        <w:t>3.2. В заявлении о зачете дисциплины указывается: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ФИО заявителя (ФИО обучающегося в заявлении законного представителя);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Название предмета (предметов), по которым проводится зачет результатов освоения учебных предметов;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Класс (классы), год (годы) изучения;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Полное наименование и юридический адрес сторонней организации;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Объем учебных часов, предусмотренных для изучения предмета (предметов) в учебном плане сторонней образовательной организацией;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Форма (формы) итогового или промежуточного контроля знаний в соответствии с учебным планом сторонней образовательной организации;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Отметка (отметки) обучающегося по результатам итогового или промежуточного контроля;</w:t>
      </w:r>
    </w:p>
    <w:p w:rsidR="00601A92" w:rsidRDefault="00601A92" w:rsidP="00601A92">
      <w:pPr>
        <w:pStyle w:val="a3"/>
        <w:numPr>
          <w:ilvl w:val="0"/>
          <w:numId w:val="5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lastRenderedPageBreak/>
        <w:t>Дата и подпись.</w:t>
      </w:r>
    </w:p>
    <w:p w:rsidR="00601A92" w:rsidRDefault="00601A92" w:rsidP="00601A92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</w:rPr>
        <w:t>Заявление о приеме на обучение и документы для приема на обучение подаются одним из следующих способов:</w:t>
      </w:r>
    </w:p>
    <w:p w:rsidR="00601A92" w:rsidRDefault="00601A92" w:rsidP="00601A92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лично в общеобразовательную организацию;</w:t>
      </w:r>
    </w:p>
    <w:p w:rsidR="00601A92" w:rsidRDefault="00601A92" w:rsidP="00601A92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через операторов почтовой связи общего пользования заказным письмом с уведомлением о вручении;</w:t>
      </w:r>
    </w:p>
    <w:p w:rsidR="00601A92" w:rsidRDefault="00601A92" w:rsidP="00601A92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распознавая его реквизитов) посредством электронной почты общеобразовательной организации или электронной информационной системы школы, в том числе с использованием функционала сайта школы или иным способом с использованием сети Интернет;</w:t>
      </w:r>
    </w:p>
    <w:p w:rsidR="00601A92" w:rsidRDefault="00601A92" w:rsidP="00601A92">
      <w:pPr>
        <w:pStyle w:val="a3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с использованием функционала (сервисов) региональных порталов государственным и муниципальных услуг, являющимися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Федерации.</w:t>
      </w:r>
    </w:p>
    <w:p w:rsidR="00601A92" w:rsidRDefault="00601A92" w:rsidP="00601A92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</w:rPr>
        <w:t>Датой подачи заявления считается дата поступления заявления в образовательную организацию.</w:t>
      </w:r>
    </w:p>
    <w:p w:rsidR="00601A92" w:rsidRDefault="00601A92" w:rsidP="00601A92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</w:rPr>
        <w:t>Общеобразовательная организация осуществляет проверку достоверности сведений, указанных в заявлении, и соответствия действительности поданных электронных образцов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firstLine="720"/>
      </w:pPr>
      <w:r>
        <w:rPr>
          <w:color w:val="000000"/>
        </w:rPr>
        <w:t>3.3. К заявлению прилагается заверенная подписью директора и печатью странней образовательной организации справка, содержащая следующую информацию:</w:t>
      </w:r>
    </w:p>
    <w:p w:rsidR="00601A92" w:rsidRDefault="00601A92" w:rsidP="00601A92">
      <w:pPr>
        <w:pStyle w:val="a3"/>
        <w:numPr>
          <w:ilvl w:val="0"/>
          <w:numId w:val="7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Название предмета (предметов);</w:t>
      </w:r>
    </w:p>
    <w:p w:rsidR="00601A92" w:rsidRDefault="00601A92" w:rsidP="00601A92">
      <w:pPr>
        <w:pStyle w:val="a3"/>
        <w:numPr>
          <w:ilvl w:val="0"/>
          <w:numId w:val="7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Класс (классы), год (годы) изучения;</w:t>
      </w:r>
    </w:p>
    <w:p w:rsidR="00601A92" w:rsidRDefault="00601A92" w:rsidP="00601A92">
      <w:pPr>
        <w:pStyle w:val="a3"/>
        <w:numPr>
          <w:ilvl w:val="0"/>
          <w:numId w:val="7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Объем учебных часов, предусмотренных для изучения предмета (предметов) в учебном плане сторонней образовательной организацией;</w:t>
      </w:r>
    </w:p>
    <w:p w:rsidR="00601A92" w:rsidRDefault="00601A92" w:rsidP="00601A92">
      <w:pPr>
        <w:pStyle w:val="a3"/>
        <w:numPr>
          <w:ilvl w:val="0"/>
          <w:numId w:val="7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Форма (формы) итогового или промежуточного контроля знаний в соответствии с учебным планом сторонней образовательной организации;</w:t>
      </w:r>
    </w:p>
    <w:p w:rsidR="00601A92" w:rsidRDefault="00601A92" w:rsidP="00601A92">
      <w:pPr>
        <w:pStyle w:val="a3"/>
        <w:numPr>
          <w:ilvl w:val="0"/>
          <w:numId w:val="7"/>
        </w:numPr>
        <w:spacing w:before="0" w:beforeAutospacing="0" w:after="0" w:afterAutospacing="0" w:line="230" w:lineRule="auto"/>
        <w:ind w:left="2160"/>
      </w:pPr>
      <w:r>
        <w:rPr>
          <w:color w:val="000000"/>
        </w:rPr>
        <w:t>Отметка (отметки) обучающегося по результатам итогового или промежуточного контроля.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</w:pPr>
      <w:r>
        <w:rPr>
          <w:color w:val="000000"/>
        </w:rPr>
        <w:t>3.4. При подаче заявления родитель (законные представитель) обучающегося предъявляет документ, подтверждающий его статус.</w:t>
      </w:r>
    </w:p>
    <w:p w:rsidR="00601A92" w:rsidRDefault="00601A92" w:rsidP="00601A92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</w:rPr>
        <w:t>3.5. Факт приема заявления и перечень документов, представлены родителями (законными представителями) ребенка регистрируются в журнале входящих документов. После регистрации заявления заявителю выдается документ, заверенный подписью должностного лица о приеме документов, содержащий входящий номер документа и перечень приложенных к нему документов и выдается заявителю в зависимости от способа подачи заявления:</w:t>
      </w:r>
    </w:p>
    <w:p w:rsidR="00601A92" w:rsidRDefault="00601A92" w:rsidP="00601A92">
      <w:pPr>
        <w:pStyle w:val="a3"/>
        <w:numPr>
          <w:ilvl w:val="0"/>
          <w:numId w:val="8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лично в общеобразовательной организации при посещении;</w:t>
      </w:r>
    </w:p>
    <w:p w:rsidR="00601A92" w:rsidRDefault="00601A92" w:rsidP="00601A92">
      <w:pPr>
        <w:pStyle w:val="a3"/>
        <w:numPr>
          <w:ilvl w:val="0"/>
          <w:numId w:val="8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через операторов почтовой связи общего пользования заказным письмом с уведомлением о вручении;</w:t>
      </w:r>
    </w:p>
    <w:p w:rsidR="00601A92" w:rsidRDefault="00601A92" w:rsidP="00601A92">
      <w:pPr>
        <w:pStyle w:val="a3"/>
        <w:numPr>
          <w:ilvl w:val="0"/>
          <w:numId w:val="8"/>
        </w:numPr>
        <w:spacing w:before="0" w:beforeAutospacing="0" w:after="0" w:afterAutospacing="0"/>
        <w:ind w:left="1440"/>
        <w:jc w:val="both"/>
      </w:pPr>
      <w:r>
        <w:rPr>
          <w:color w:val="000000"/>
        </w:rPr>
        <w:t>в электронной форме (путем сканирования или фотографирования с обеспечением машиночитаемого распознавая его реквизитов) посредством электронной почты общеобразовательной организации.</w:t>
      </w:r>
    </w:p>
    <w:p w:rsidR="00601A92" w:rsidRDefault="00601A92" w:rsidP="00601A92">
      <w:pPr>
        <w:pStyle w:val="a3"/>
        <w:spacing w:before="0" w:beforeAutospacing="0" w:after="0" w:afterAutospacing="0"/>
      </w:pPr>
      <w:r>
        <w:rPr>
          <w:color w:val="000000"/>
        </w:rPr>
        <w:lastRenderedPageBreak/>
        <w:t xml:space="preserve">  </w:t>
      </w:r>
      <w:r>
        <w:rPr>
          <w:color w:val="000000"/>
        </w:rPr>
        <w:tab/>
        <w:t>3.6.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  <w:jc w:val="center"/>
      </w:pPr>
      <w:r>
        <w:rPr>
          <w:b/>
          <w:bCs/>
          <w:color w:val="000000"/>
        </w:rPr>
        <w:t>4. Заключительные положения.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</w:pPr>
      <w:r>
        <w:rPr>
          <w:color w:val="000000"/>
        </w:rPr>
        <w:t>4.1. Настоящее Положения является локальным нормативным актом школы.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</w:pPr>
      <w:r>
        <w:rPr>
          <w:color w:val="000000"/>
        </w:rPr>
        <w:t>4.2. Все изменения и дополнения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  <w:ind w:left="428" w:firstLine="292"/>
      </w:pPr>
      <w:r>
        <w:rPr>
          <w:color w:val="000000"/>
        </w:rPr>
        <w:t xml:space="preserve">4.3. Положение принимается на неопределенный срок. </w:t>
      </w:r>
    </w:p>
    <w:p w:rsidR="00601A92" w:rsidRDefault="00601A92" w:rsidP="00601A92">
      <w:pPr>
        <w:pStyle w:val="a3"/>
        <w:spacing w:before="0" w:beforeAutospacing="0" w:after="0" w:afterAutospacing="0" w:line="230" w:lineRule="auto"/>
      </w:pPr>
      <w:r>
        <w:t> </w:t>
      </w:r>
    </w:p>
    <w:p w:rsidR="00601A92" w:rsidRDefault="00601A92" w:rsidP="00601A92">
      <w:pPr>
        <w:pStyle w:val="a3"/>
        <w:spacing w:before="0" w:beforeAutospacing="0" w:after="0" w:afterAutospacing="0"/>
      </w:pPr>
      <w:r>
        <w:t> </w:t>
      </w:r>
    </w:p>
    <w:p w:rsidR="00481785" w:rsidRDefault="00481785"/>
    <w:sectPr w:rsidR="0048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6D86"/>
    <w:multiLevelType w:val="multilevel"/>
    <w:tmpl w:val="F8B0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6CC"/>
    <w:multiLevelType w:val="multilevel"/>
    <w:tmpl w:val="4A1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57756"/>
    <w:multiLevelType w:val="multilevel"/>
    <w:tmpl w:val="F28A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F398E"/>
    <w:multiLevelType w:val="multilevel"/>
    <w:tmpl w:val="6CDA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49C"/>
    <w:multiLevelType w:val="multilevel"/>
    <w:tmpl w:val="EF60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B3C40"/>
    <w:multiLevelType w:val="multilevel"/>
    <w:tmpl w:val="38C6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326C9"/>
    <w:multiLevelType w:val="multilevel"/>
    <w:tmpl w:val="6E58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75E3B"/>
    <w:multiLevelType w:val="multilevel"/>
    <w:tmpl w:val="94F4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1A92"/>
    <w:rsid w:val="00481785"/>
    <w:rsid w:val="0060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3878,bqiaagaaeyqcaaagiaiaaamzlwaabt7naaaaaaaaaaaaaaaaaaaaaaaaaaaaaaaaaaaaaaaaaaaaaaaaaaaaaaaaaaaaaaaaaaaaaaaaaaaaaaaaaaaaaaaaaaaaaaaaaaaaaaaaaaaaaaaaaaaaaaaaaaaaaaaaaaaaaaaaaaaaaaaaaaaaaaaaaaaaaaaaaaaaaaaaaaaaaaaaaaaaaaaaaaaaaaaaaaaaaaa"/>
    <w:basedOn w:val="a"/>
    <w:rsid w:val="0060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0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01A9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0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1777</Words>
  <Characters>10130</Characters>
  <Application>Microsoft Office Word</Application>
  <DocSecurity>0</DocSecurity>
  <Lines>84</Lines>
  <Paragraphs>23</Paragraphs>
  <ScaleCrop>false</ScaleCrop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Ученик31</dc:creator>
  <cp:keywords/>
  <dc:description/>
  <cp:lastModifiedBy>Ученик31</cp:lastModifiedBy>
  <cp:revision>2</cp:revision>
  <dcterms:created xsi:type="dcterms:W3CDTF">2021-10-06T14:41:00Z</dcterms:created>
  <dcterms:modified xsi:type="dcterms:W3CDTF">2021-10-06T14:45:00Z</dcterms:modified>
</cp:coreProperties>
</file>